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04"/>
        <w:gridCol w:w="3079"/>
        <w:gridCol w:w="1611"/>
        <w:gridCol w:w="967"/>
        <w:gridCol w:w="7"/>
        <w:gridCol w:w="354"/>
        <w:gridCol w:w="1330"/>
        <w:gridCol w:w="162"/>
        <w:gridCol w:w="461"/>
        <w:gridCol w:w="446"/>
        <w:gridCol w:w="501"/>
        <w:gridCol w:w="503"/>
      </w:tblGrid>
      <w:tr w:rsidR="00F3239C" w:rsidRPr="00CC3C10" w14:paraId="1D24B5D7" w14:textId="77777777" w:rsidTr="00CC7ED4">
        <w:trPr>
          <w:trHeight w:val="390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5B45BB06" w14:textId="77777777" w:rsidR="00F3239C" w:rsidRPr="00CC3C10" w:rsidRDefault="00F3239C" w:rsidP="00CC7ED4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  <w:b w:val="0"/>
              </w:rPr>
            </w:pPr>
            <w:bookmarkStart w:id="0" w:name="_Toc535221990"/>
            <w:bookmarkStart w:id="1" w:name="_Hlk536620008"/>
            <w:r w:rsidRPr="00CC3C10">
              <w:rPr>
                <w:rFonts w:ascii="Arial" w:eastAsia="Times New Roman" w:hAnsi="Arial" w:cs="Arial"/>
              </w:rPr>
              <w:t>WIOA Title I Dislocated Worker Self-Attestation Form</w:t>
            </w:r>
            <w:bookmarkEnd w:id="0"/>
          </w:p>
        </w:tc>
      </w:tr>
      <w:tr w:rsidR="00F3239C" w:rsidRPr="00CC3C10" w14:paraId="2D9B4CDA" w14:textId="77777777" w:rsidTr="00CC7ED4">
        <w:trPr>
          <w:trHeight w:val="291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460B8B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F3239C" w:rsidRPr="00CC3C10" w14:paraId="7C957DC9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E01126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FEC35B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F99711F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F3239C" w:rsidRPr="00CC3C10" w14:paraId="7E4FE055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78BD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bookmarkStart w:id="2" w:name="_GoBack"/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bookmarkEnd w:id="2"/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4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BBE3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0E514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B034B7E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95E2625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</w:t>
            </w:r>
          </w:p>
        </w:tc>
        <w:tc>
          <w:tcPr>
            <w:tcW w:w="29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BEA50A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724F022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1F1D1D8C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F3239C" w:rsidRPr="00CC3C10" w14:paraId="61E1A574" w14:textId="77777777" w:rsidTr="00CC7ED4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3ED2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39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CC1F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AC6D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5FA642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FBFF5C6" w14:textId="77777777" w:rsidTr="00CC7ED4">
        <w:trPr>
          <w:trHeight w:val="303"/>
          <w:jc w:val="center"/>
        </w:trPr>
        <w:tc>
          <w:tcPr>
            <w:tcW w:w="11490" w:type="dxa"/>
            <w:gridSpan w:val="13"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28953932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Dislocated Worker services may self-attest to the information below:</w:t>
            </w:r>
          </w:p>
        </w:tc>
      </w:tr>
      <w:tr w:rsidR="00F3239C" w:rsidRPr="00CC3C10" w14:paraId="51BD5593" w14:textId="77777777" w:rsidTr="00CC7ED4">
        <w:trPr>
          <w:trHeight w:val="366"/>
          <w:jc w:val="center"/>
        </w:trPr>
        <w:tc>
          <w:tcPr>
            <w:tcW w:w="465" w:type="dxa"/>
            <w:tcBorders>
              <w:top w:val="single" w:sz="12" w:space="0" w:color="000000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49921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3458E" w14:textId="77777777" w:rsidR="00F3239C" w:rsidRPr="00CC3C10" w:rsidRDefault="00F3239C" w:rsidP="00CC7ED4">
            <w:pPr>
              <w:pStyle w:val="Default"/>
              <w:rPr>
                <w:sz w:val="18"/>
                <w:szCs w:val="20"/>
              </w:rPr>
            </w:pPr>
            <w:r w:rsidRPr="00CC3C10">
              <w:rPr>
                <w:rFonts w:eastAsia="Times New Roman"/>
                <w:sz w:val="18"/>
              </w:rPr>
              <w:t>Are you legally entitled to employment within the U.S. and territories?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8025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359E2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002E3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0FA69E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3C6F286" w14:textId="77777777" w:rsidTr="00CC7ED4">
        <w:trPr>
          <w:trHeight w:val="330"/>
          <w:jc w:val="center"/>
        </w:trPr>
        <w:tc>
          <w:tcPr>
            <w:tcW w:w="465" w:type="dxa"/>
            <w:tcBorders>
              <w:top w:val="single" w:sz="12" w:space="0" w:color="000000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88CB15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E3C6F0" w14:textId="77777777" w:rsidR="00F3239C" w:rsidRPr="00CC3C10" w:rsidRDefault="00F3239C" w:rsidP="00CC7ED4">
            <w:pPr>
              <w:pStyle w:val="Default"/>
              <w:rPr>
                <w:sz w:val="18"/>
                <w:szCs w:val="20"/>
              </w:rPr>
            </w:pPr>
            <w:r w:rsidRPr="00CC3C10">
              <w:rPr>
                <w:sz w:val="18"/>
                <w:szCs w:val="20"/>
              </w:rPr>
              <w:t xml:space="preserve">Have you been terminated or laid off, have you received a notice of termination or layoff, or are you </w:t>
            </w:r>
            <w:r w:rsidRPr="00CC3C10">
              <w:rPr>
                <w:rFonts w:eastAsia="Arial"/>
                <w:spacing w:val="-1"/>
                <w:sz w:val="18"/>
                <w:szCs w:val="20"/>
              </w:rPr>
              <w:t>the spouse of a member of the Armed Forces and have lost employment as a result of your spouse’s discharge from the military</w:t>
            </w:r>
            <w:r w:rsidRPr="00CC3C10">
              <w:rPr>
                <w:sz w:val="18"/>
                <w:szCs w:val="20"/>
              </w:rPr>
              <w:t>?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3A4A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6EB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051AD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8E4275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9D53A80" w14:textId="77777777" w:rsidTr="00CC7ED4">
        <w:trPr>
          <w:trHeight w:val="475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52F36B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5129B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eligible for or have you exhausted unemployment compensation since separating from employment?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B9FCC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23AAC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B3C2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F1F964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256F8A2E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1FB05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77C35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</w:t>
            </w:r>
            <w:r w:rsidRPr="00CC3C10">
              <w:rPr>
                <w:rFonts w:ascii="Arial" w:eastAsia="Times New Roman" w:hAnsi="Arial" w:cs="Arial"/>
                <w:b/>
                <w:sz w:val="18"/>
                <w:szCs w:val="20"/>
              </w:rPr>
              <w:t>not</w:t>
            </w: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 eligible for unemployment compensation since termination or layoff due to insufficient earnings or having performed services for an employer that were not covered under a state unemployment compensation law?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8D8FE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D5C28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5287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23EFCA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DCFAF9E" w14:textId="77777777" w:rsidTr="00CC7ED4">
        <w:trPr>
          <w:trHeight w:val="483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24" w:space="0" w:color="000000"/>
              <w:right w:val="nil"/>
            </w:tcBorders>
            <w:shd w:val="clear" w:color="auto" w:fill="auto"/>
            <w:vAlign w:val="center"/>
          </w:tcPr>
          <w:p w14:paraId="4314D5AF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5685A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unlikely to return to your previous industry or occupation due to one or more of the following reasons (check all that apply)?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51FA6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0158F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BE604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nil"/>
              <w:right w:val="single" w:sz="24" w:space="0" w:color="000000"/>
            </w:tcBorders>
            <w:shd w:val="clear" w:color="auto" w:fill="auto"/>
            <w:vAlign w:val="center"/>
          </w:tcPr>
          <w:p w14:paraId="37817E1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B438E5F" w14:textId="77777777" w:rsidTr="00CC7ED4">
        <w:trPr>
          <w:trHeight w:val="697"/>
          <w:jc w:val="center"/>
        </w:trPr>
        <w:tc>
          <w:tcPr>
            <w:tcW w:w="465" w:type="dxa"/>
            <w:vMerge/>
            <w:tcBorders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912A20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09CC7E" w14:textId="77777777" w:rsidR="00F3239C" w:rsidRPr="00CC3C10" w:rsidRDefault="00F3239C" w:rsidP="00CC7ED4">
            <w:pPr>
              <w:tabs>
                <w:tab w:val="left" w:pos="3151"/>
                <w:tab w:val="left" w:pos="3961"/>
                <w:tab w:val="left" w:pos="6751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 xml:space="preserve">Lack required education or skills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t>Lack required experience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79F6C075" w14:textId="77777777" w:rsidR="00F3239C" w:rsidRPr="00CC3C10" w:rsidRDefault="00F3239C" w:rsidP="00CC7ED4">
            <w:pPr>
              <w:tabs>
                <w:tab w:val="left" w:pos="3151"/>
                <w:tab w:val="left" w:pos="3961"/>
                <w:tab w:val="left" w:pos="6751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>Disability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t xml:space="preserve">Unemployed for 27+ weeks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0A423BAC" w14:textId="77777777" w:rsidR="00F3239C" w:rsidRPr="00CC3C10" w:rsidRDefault="00F3239C" w:rsidP="00CC7ED4">
            <w:pPr>
              <w:tabs>
                <w:tab w:val="left" w:pos="3961"/>
              </w:tabs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sz w:val="20"/>
              </w:rPr>
              <w:tab/>
            </w:r>
            <w:r w:rsidRPr="00CC3C10">
              <w:rPr>
                <w:rFonts w:ascii="Arial" w:eastAsia="Times New Roman" w:hAnsi="Arial" w:cs="Arial"/>
                <w:sz w:val="16"/>
              </w:rPr>
              <w:t xml:space="preserve">(excluding temp work lasting 6 months or less) </w:t>
            </w:r>
            <w:r w:rsidRPr="00CC3C1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62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F7F00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BF2AE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CF5B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6CC6B7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742A955D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999B2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4A0A92" w14:textId="77777777" w:rsidR="00F3239C" w:rsidRPr="00CC3C10" w:rsidRDefault="00F3239C" w:rsidP="00CC7ED4"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Arial" w:hAnsi="Arial" w:cs="Arial"/>
                <w:spacing w:val="-5"/>
                <w:sz w:val="18"/>
                <w:szCs w:val="20"/>
              </w:rPr>
            </w:pP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 xml:space="preserve">Have you been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have you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rece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iv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ed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6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c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6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la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f,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pacing w:val="7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7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 at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3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nt,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ac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,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res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f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 xml:space="preserve"> a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 business</w:t>
            </w:r>
            <w:r w:rsidRPr="00CC3C10">
              <w:rPr>
                <w:rFonts w:ascii="Arial" w:eastAsia="Arial" w:hAnsi="Arial" w:cs="Arial"/>
                <w:spacing w:val="-11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c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osur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-9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or the 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b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ntial</w:t>
            </w:r>
            <w:r w:rsidRPr="00CC3C10">
              <w:rPr>
                <w:rFonts w:ascii="Arial" w:eastAsia="Arial" w:hAnsi="Arial" w:cs="Arial"/>
                <w:spacing w:val="-15"/>
                <w:sz w:val="18"/>
                <w:szCs w:val="20"/>
              </w:rPr>
              <w:t xml:space="preserve"> l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a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yoff of multiple employees within a </w:t>
            </w:r>
            <w:proofErr w:type="gramStart"/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30 day</w:t>
            </w:r>
            <w:proofErr w:type="gramEnd"/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period (check the appropriate option below)?</w:t>
            </w:r>
          </w:p>
          <w:p w14:paraId="438452C3" w14:textId="77777777" w:rsidR="00F3239C" w:rsidRPr="00CC3C10" w:rsidRDefault="00F3239C" w:rsidP="00CC7ED4">
            <w:pPr>
              <w:tabs>
                <w:tab w:val="left" w:pos="3180"/>
                <w:tab w:val="left" w:pos="3990"/>
                <w:tab w:val="left" w:pos="6751"/>
                <w:tab w:val="left" w:pos="8220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>Permanent business closure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  <w:r w:rsidRPr="00CC3C10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  <w:t>Substantial layoff – 50 or more employees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4667E6DE" w14:textId="77777777" w:rsidR="00F3239C" w:rsidRPr="00CC3C10" w:rsidRDefault="00F3239C" w:rsidP="00CC7ED4">
            <w:pPr>
              <w:tabs>
                <w:tab w:val="left" w:pos="3990"/>
                <w:tab w:val="left" w:pos="6751"/>
                <w:tab w:val="left" w:pos="8220"/>
              </w:tabs>
              <w:spacing w:after="40" w:line="240" w:lineRule="auto"/>
              <w:rPr>
                <w:rFonts w:ascii="Arial" w:eastAsia="Times New Roman" w:hAnsi="Arial" w:cs="Arial"/>
                <w:sz w:val="18"/>
              </w:rPr>
            </w:pPr>
            <w:r w:rsidRPr="00CC3C10">
              <w:rPr>
                <w:rFonts w:ascii="Arial" w:eastAsia="Times New Roman" w:hAnsi="Arial" w:cs="Arial"/>
                <w:sz w:val="18"/>
              </w:rPr>
              <w:tab/>
              <w:t>Substantial layoff – 25%+ of total employees</w:t>
            </w:r>
            <w:r w:rsidRPr="00CC3C10">
              <w:rPr>
                <w:rFonts w:ascii="Arial" w:eastAsia="Times New Roman" w:hAnsi="Arial" w:cs="Arial"/>
                <w:sz w:val="18"/>
              </w:rPr>
              <w:tab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  <w:sz w:val="18"/>
              </w:rPr>
            </w:r>
            <w:r w:rsidR="004860B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10BF4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87889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91169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71BE4F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2D7CB5B3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B10A3F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2D74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a military service member who was discharged or released from service (under conditions other than dishonorable) or has received a notice of military separation?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6A523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E1702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99913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565CD2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3BCA33B" w14:textId="77777777" w:rsidTr="00CC7ED4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536E05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B06F1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Were you self-employed, but are unemployed as a result of general economic conditions in the community in which you reside?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A189F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36715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701A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EF8395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6AA47E7" w14:textId="77777777" w:rsidTr="00CC7ED4">
        <w:trPr>
          <w:trHeight w:val="546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CF0C77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01DF8C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>Are you a displaced homemaker – an individual who was dependent on the income of another family member but is no longer supported by that income?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8DE22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E89AD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288D13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5CF242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40213DD" w14:textId="77777777" w:rsidTr="00CC7ED4">
        <w:trPr>
          <w:trHeight w:val="546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5460D" w14:textId="77777777" w:rsidR="00F3239C" w:rsidRPr="00CC3C10" w:rsidRDefault="00F3239C" w:rsidP="00F323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2AD5875" w14:textId="77777777" w:rsidR="00F3239C" w:rsidRPr="00CC3C10" w:rsidRDefault="00F3239C" w:rsidP="00CC7ED4">
            <w:pPr>
              <w:widowControl w:val="0"/>
              <w:spacing w:before="60" w:after="60" w:line="240" w:lineRule="auto"/>
              <w:ind w:right="-195"/>
              <w:rPr>
                <w:rFonts w:ascii="Arial" w:eastAsia="Arial" w:hAnsi="Arial" w:cs="Arial"/>
                <w:sz w:val="18"/>
                <w:szCs w:val="20"/>
              </w:rPr>
            </w:pPr>
            <w:r w:rsidRPr="00CC3C10">
              <w:rPr>
                <w:rFonts w:ascii="Arial" w:eastAsia="Times New Roman" w:hAnsi="Arial" w:cs="Arial"/>
                <w:sz w:val="18"/>
                <w:szCs w:val="20"/>
              </w:rPr>
              <w:t xml:space="preserve">Are you the spouse of a member of the Armed Services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on active duty and are now u</w:t>
            </w:r>
            <w:r w:rsidRPr="00CC3C10">
              <w:rPr>
                <w:rFonts w:ascii="Arial" w:eastAsia="Arial" w:hAnsi="Arial" w:cs="Arial"/>
                <w:spacing w:val="-1"/>
                <w:sz w:val="18"/>
                <w:szCs w:val="20"/>
              </w:rPr>
              <w:t>n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or</w:t>
            </w:r>
            <w:r w:rsidRPr="00CC3C10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un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d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ere</w:t>
            </w:r>
            <w:r w:rsidRPr="00CC3C10">
              <w:rPr>
                <w:rFonts w:ascii="Arial" w:eastAsia="Arial" w:hAnsi="Arial" w:cs="Arial"/>
                <w:spacing w:val="2"/>
                <w:sz w:val="18"/>
                <w:szCs w:val="20"/>
              </w:rPr>
              <w:t>m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C3C10">
              <w:rPr>
                <w:rFonts w:ascii="Arial" w:eastAsia="Arial" w:hAnsi="Arial" w:cs="Arial"/>
                <w:spacing w:val="-2"/>
                <w:sz w:val="18"/>
                <w:szCs w:val="20"/>
              </w:rPr>
              <w:t>l</w:t>
            </w:r>
            <w:r w:rsidRPr="00CC3C10">
              <w:rPr>
                <w:rFonts w:ascii="Arial" w:eastAsia="Arial" w:hAnsi="Arial" w:cs="Arial"/>
                <w:spacing w:val="4"/>
                <w:sz w:val="18"/>
                <w:szCs w:val="20"/>
              </w:rPr>
              <w:t>o</w:t>
            </w:r>
            <w:r w:rsidRPr="00CC3C10">
              <w:rPr>
                <w:rFonts w:ascii="Arial" w:eastAsia="Arial" w:hAnsi="Arial" w:cs="Arial"/>
                <w:spacing w:val="-5"/>
                <w:sz w:val="18"/>
                <w:szCs w:val="20"/>
              </w:rPr>
              <w:t>y</w:t>
            </w:r>
            <w:r w:rsidRPr="00CC3C10">
              <w:rPr>
                <w:rFonts w:ascii="Arial" w:eastAsia="Arial" w:hAnsi="Arial" w:cs="Arial"/>
                <w:spacing w:val="1"/>
                <w:sz w:val="18"/>
                <w:szCs w:val="20"/>
              </w:rPr>
              <w:t>e</w:t>
            </w:r>
            <w:r w:rsidRPr="00CC3C10">
              <w:rPr>
                <w:rFonts w:ascii="Arial" w:eastAsia="Arial" w:hAnsi="Arial" w:cs="Arial"/>
                <w:sz w:val="18"/>
                <w:szCs w:val="20"/>
              </w:rPr>
              <w:t>d?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F27646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542E24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1F0E15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100BA9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4860B7">
              <w:rPr>
                <w:rFonts w:ascii="Arial" w:eastAsia="Times New Roman" w:hAnsi="Arial" w:cs="Arial"/>
              </w:rPr>
            </w:r>
            <w:r w:rsidR="004860B7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43A36195" w14:textId="77777777" w:rsidTr="00CC7ED4">
        <w:trPr>
          <w:trHeight w:hRule="exact" w:val="302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A7D3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F33FBE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Dislocation Information</w:t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1E119B0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Current Employment Information </w:t>
            </w:r>
            <w:r w:rsidRPr="00CC3C10">
              <w:rPr>
                <w:rFonts w:ascii="Arial" w:eastAsia="Times New Roman" w:hAnsi="Arial" w:cs="Arial"/>
                <w:b/>
                <w:color w:val="000000"/>
                <w:sz w:val="18"/>
              </w:rPr>
              <w:t>(If applicable)</w:t>
            </w:r>
          </w:p>
        </w:tc>
      </w:tr>
      <w:tr w:rsidR="00F3239C" w:rsidRPr="00CC3C10" w14:paraId="716CD9C7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98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4A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Separation Date: </w:t>
            </w: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BC0E06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Start Date: </w:t>
            </w: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FC4D099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A0C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D086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6867860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F6D53CE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945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Business Name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B93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CA42006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4CF8A303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693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35A0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CDBF2A5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61987CC7" w14:textId="77777777" w:rsidTr="00CC7ED4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73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City, State, Zip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691F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F148754" w14:textId="77777777" w:rsidR="00F3239C" w:rsidRPr="00CC3C10" w:rsidRDefault="00F3239C" w:rsidP="00CC7ED4">
            <w:pPr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C30EA8C" w14:textId="77777777" w:rsidTr="00CC7ED4">
        <w:trPr>
          <w:trHeight w:val="283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1F7D847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F3239C" w:rsidRPr="00CC3C10" w14:paraId="3AC6CB40" w14:textId="77777777" w:rsidTr="00CC7ED4">
        <w:trPr>
          <w:trHeight w:val="652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BA2ACAA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  <w:t>I certify that the information provided on this document is true and accurate to the best of my knowledge and belief.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F3239C" w:rsidRPr="00CC3C10" w14:paraId="58FF656E" w14:textId="77777777" w:rsidTr="00CC7ED4">
        <w:trPr>
          <w:trHeight w:val="557"/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7039C0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2764835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SIGNATURE OF APPLICANT</w:t>
            </w:r>
          </w:p>
          <w:p w14:paraId="560FA5E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315C6E14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X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1F7C2F7" w14:textId="77777777" w:rsidR="00F3239C" w:rsidRPr="00CC3C10" w:rsidRDefault="00F3239C" w:rsidP="00CC7ED4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  <w:tr w:rsidR="00F3239C" w:rsidRPr="00CC3C10" w14:paraId="1AC79E48" w14:textId="77777777" w:rsidTr="00CC7ED4">
        <w:trPr>
          <w:trHeight w:val="251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8E315C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F3239C" w:rsidRPr="00CC3C10" w14:paraId="2F3198DD" w14:textId="77777777" w:rsidTr="00CC7ED4">
        <w:trPr>
          <w:trHeight w:hRule="exact" w:val="262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70FF6F6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18"/>
              </w:rPr>
              <w:t>I certify that the individual whose signature appears above provided the information recorded on this form.</w:t>
            </w:r>
          </w:p>
          <w:p w14:paraId="3A822E2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</w:p>
        </w:tc>
      </w:tr>
      <w:tr w:rsidR="00F3239C" w:rsidRPr="00CC3C10" w14:paraId="3F2D01BD" w14:textId="77777777" w:rsidTr="00CC7ED4">
        <w:trPr>
          <w:trHeight w:hRule="exact" w:val="730"/>
          <w:jc w:val="center"/>
        </w:trPr>
        <w:tc>
          <w:tcPr>
            <w:tcW w:w="7733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1CC21215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5C3C612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SIGNATURE OF STAFF</w:t>
            </w:r>
          </w:p>
          <w:p w14:paraId="136817D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14:paraId="1B678AEB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X</w:t>
            </w:r>
          </w:p>
          <w:p w14:paraId="6E491DDA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060B352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702BD81" w14:textId="77777777" w:rsidR="00F3239C" w:rsidRPr="00CC3C10" w:rsidRDefault="00F3239C" w:rsidP="00CC7ED4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</w:tbl>
    <w:p w14:paraId="3CA87D83" w14:textId="0E29D3DF" w:rsidR="00F3239C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6"/>
          <w:szCs w:val="16"/>
        </w:rPr>
      </w:pPr>
      <w:r w:rsidRPr="00CC3C10">
        <w:rPr>
          <w:rFonts w:ascii="Arial" w:hAnsi="Arial" w:cs="Arial"/>
          <w:sz w:val="16"/>
          <w:szCs w:val="16"/>
        </w:rPr>
        <w:t>The WorkSource System is an equal opportunity employer/program. Auxiliary aids and services are available upon request to individuals with disabilities.</w:t>
      </w:r>
    </w:p>
    <w:p w14:paraId="75B1CAA8" w14:textId="77777777" w:rsidR="00F3239C" w:rsidRPr="00F3239C" w:rsidRDefault="00F3239C" w:rsidP="00F3239C">
      <w:pPr>
        <w:jc w:val="center"/>
        <w:rPr>
          <w:rFonts w:ascii="Arial" w:eastAsiaTheme="minorHAnsi" w:hAnsi="Arial" w:cs="Arial"/>
          <w:sz w:val="16"/>
          <w:szCs w:val="16"/>
        </w:rPr>
      </w:pPr>
    </w:p>
    <w:bookmarkEnd w:id="1"/>
    <w:sectPr w:rsidR="00F3239C" w:rsidRPr="00F3239C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5ED5B9FA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R1</w:t>
    </w:r>
    <w:r>
      <w:rPr>
        <w:rFonts w:ascii="Arial" w:hAnsi="Arial"/>
        <w:sz w:val="18"/>
        <w:szCs w:val="18"/>
      </w:rPr>
      <w:tab/>
    </w:r>
    <w:r w:rsidR="00F3239C">
      <w:rPr>
        <w:rFonts w:ascii="Arial" w:hAnsi="Arial"/>
        <w:sz w:val="18"/>
        <w:szCs w:val="18"/>
      </w:rPr>
      <w:t>March</w:t>
    </w:r>
    <w:r w:rsidR="00E62F00">
      <w:rPr>
        <w:rFonts w:ascii="Arial" w:hAnsi="Arial"/>
        <w:sz w:val="18"/>
        <w:szCs w:val="18"/>
      </w:rPr>
      <w:t xml:space="preserve"> 2019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0B7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519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8959-BED3-45A9-8BEC-61246DB6AA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983013-71CC-4919-8B89-E3F4B94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2019-03-02T01:11:00Z</dcterms:created>
  <dcterms:modified xsi:type="dcterms:W3CDTF">2019-03-02T01:12:00Z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